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EA6D1" w14:textId="1DDEFD11" w:rsidR="00304AC0" w:rsidRDefault="00304AC0" w:rsidP="0030500E">
      <w:pPr>
        <w:spacing w:before="100" w:beforeAutospacing="1" w:after="100" w:afterAutospacing="1" w:line="240" w:lineRule="auto"/>
        <w:jc w:val="both"/>
        <w:rPr>
          <w:rFonts w:eastAsia="Times New Roman" w:cstheme="minorHAnsi"/>
          <w:color w:val="000000" w:themeColor="text1"/>
        </w:rPr>
      </w:pPr>
      <w:r>
        <w:rPr>
          <w:rFonts w:eastAsia="Times New Roman" w:cstheme="minorHAnsi"/>
          <w:color w:val="000000" w:themeColor="text1"/>
        </w:rPr>
        <w:t xml:space="preserve">KEPUTUSAN </w:t>
      </w:r>
      <w:r w:rsidR="00820531">
        <w:rPr>
          <w:rFonts w:eastAsia="Times New Roman" w:cstheme="minorHAnsi"/>
          <w:color w:val="000000" w:themeColor="text1"/>
        </w:rPr>
        <w:t>DEWAN PERWAKILAN RAKYAT DAERAH KABUPATEN KUTAI KARTANEGARA NOMOR : 170/SK-</w:t>
      </w:r>
      <w:r w:rsidR="009C7A3E">
        <w:rPr>
          <w:rFonts w:eastAsia="Times New Roman" w:cstheme="minorHAnsi"/>
          <w:color w:val="000000" w:themeColor="text1"/>
        </w:rPr>
        <w:t>2</w:t>
      </w:r>
      <w:r w:rsidR="00820531">
        <w:rPr>
          <w:rFonts w:eastAsia="Times New Roman" w:cstheme="minorHAnsi"/>
          <w:color w:val="000000" w:themeColor="text1"/>
        </w:rPr>
        <w:t>/DPR</w:t>
      </w:r>
      <w:r w:rsidR="009D7C2F">
        <w:rPr>
          <w:rFonts w:eastAsia="Times New Roman" w:cstheme="minorHAnsi"/>
          <w:color w:val="000000" w:themeColor="text1"/>
        </w:rPr>
        <w:t>D/</w:t>
      </w:r>
      <w:r w:rsidR="00A87676">
        <w:rPr>
          <w:rFonts w:eastAsia="Times New Roman" w:cstheme="minorHAnsi"/>
          <w:color w:val="000000" w:themeColor="text1"/>
        </w:rPr>
        <w:t>2</w:t>
      </w:r>
      <w:r w:rsidR="00820531">
        <w:rPr>
          <w:rFonts w:eastAsia="Times New Roman" w:cstheme="minorHAnsi"/>
          <w:color w:val="000000" w:themeColor="text1"/>
        </w:rPr>
        <w:t xml:space="preserve">/2021 </w:t>
      </w:r>
    </w:p>
    <w:p w14:paraId="7888AABB" w14:textId="5482C4E8" w:rsidR="005F15FB" w:rsidRPr="00BE6458" w:rsidRDefault="00552757" w:rsidP="0030500E">
      <w:pPr>
        <w:spacing w:before="100" w:beforeAutospacing="1" w:after="100" w:afterAutospacing="1" w:line="240" w:lineRule="auto"/>
        <w:jc w:val="both"/>
        <w:rPr>
          <w:rFonts w:eastAsia="Times New Roman" w:cstheme="minorHAnsi"/>
          <w:color w:val="000000" w:themeColor="text1"/>
        </w:rPr>
      </w:pPr>
      <w:r>
        <w:rPr>
          <w:rFonts w:eastAsia="Times New Roman" w:cstheme="minorHAnsi"/>
          <w:color w:val="000000" w:themeColor="text1"/>
        </w:rPr>
        <w:t xml:space="preserve">TENTANG </w:t>
      </w:r>
      <w:r w:rsidR="00A87676">
        <w:rPr>
          <w:rFonts w:eastAsia="Times New Roman" w:cstheme="minorHAnsi"/>
          <w:color w:val="000000" w:themeColor="text1"/>
        </w:rPr>
        <w:t>PROGRAM KERJA DEWAN PERWAKILAN RAKYAT DAERAH KABUPATEN KUTAI KARTANEGARA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0"/>
        <w:gridCol w:w="7650"/>
      </w:tblGrid>
      <w:tr w:rsidR="00BE6458" w:rsidRPr="00BE6458" w14:paraId="09057A78" w14:textId="77777777" w:rsidTr="0024731D">
        <w:trPr>
          <w:tblCellSpacing w:w="15" w:type="dxa"/>
        </w:trPr>
        <w:tc>
          <w:tcPr>
            <w:tcW w:w="1656" w:type="dxa"/>
            <w:hideMark/>
          </w:tcPr>
          <w:p w14:paraId="2E0AD300" w14:textId="77777777" w:rsidR="005F15FB" w:rsidRPr="00BE6458" w:rsidRDefault="005F15FB" w:rsidP="005F15FB">
            <w:pPr>
              <w:pStyle w:val="ListParagraph"/>
              <w:spacing w:after="0" w:line="240" w:lineRule="auto"/>
              <w:jc w:val="both"/>
              <w:rPr>
                <w:rFonts w:eastAsia="Times New Roman" w:cstheme="minorHAnsi"/>
                <w:color w:val="000000" w:themeColor="text1"/>
              </w:rPr>
            </w:pPr>
            <w:r w:rsidRPr="00BE6458">
              <w:rPr>
                <w:rFonts w:eastAsia="Times New Roman" w:cstheme="minorHAnsi"/>
                <w:color w:val="000000" w:themeColor="text1"/>
              </w:rPr>
              <w:t>ABSTRAK:</w:t>
            </w:r>
          </w:p>
        </w:tc>
        <w:tc>
          <w:tcPr>
            <w:tcW w:w="7614" w:type="dxa"/>
            <w:vAlign w:val="center"/>
            <w:hideMark/>
          </w:tcPr>
          <w:p w14:paraId="704D85A2" w14:textId="4B5D1F37" w:rsidR="005F15FB" w:rsidRPr="00BE6458" w:rsidRDefault="00FE3AEC" w:rsidP="0024731D">
            <w:pPr>
              <w:pStyle w:val="ListParagraph"/>
              <w:numPr>
                <w:ilvl w:val="0"/>
                <w:numId w:val="4"/>
              </w:numPr>
              <w:spacing w:before="100" w:beforeAutospacing="1" w:after="100" w:afterAutospacing="1" w:line="240" w:lineRule="auto"/>
              <w:jc w:val="both"/>
              <w:rPr>
                <w:rFonts w:eastAsia="Times New Roman" w:cstheme="minorHAnsi"/>
                <w:color w:val="000000" w:themeColor="text1"/>
              </w:rPr>
            </w:pPr>
            <w:r w:rsidRPr="00BE6458">
              <w:rPr>
                <w:rFonts w:eastAsia="Times New Roman" w:cstheme="minorHAnsi"/>
                <w:color w:val="000000" w:themeColor="text1"/>
              </w:rPr>
              <w:t>Dewan Perwakilan Rakyat Daerah Kabupaten Kutai Kartanegara</w:t>
            </w:r>
            <w:r>
              <w:rPr>
                <w:rFonts w:eastAsia="Times New Roman" w:cstheme="minorHAnsi"/>
                <w:color w:val="000000" w:themeColor="text1"/>
              </w:rPr>
              <w:t xml:space="preserve"> untuk melaksanakan</w:t>
            </w:r>
            <w:r w:rsidR="00A713D0">
              <w:rPr>
                <w:rFonts w:eastAsia="Times New Roman" w:cstheme="minorHAnsi"/>
                <w:color w:val="000000" w:themeColor="text1"/>
              </w:rPr>
              <w:t xml:space="preserve"> ketentuan Pasal 372 Peraturan Menteri Dalam Negeri Nomor 86 Tahun 2017</w:t>
            </w:r>
            <w:r w:rsidR="00B42023">
              <w:rPr>
                <w:rFonts w:eastAsia="Times New Roman" w:cstheme="minorHAnsi"/>
                <w:color w:val="000000" w:themeColor="text1"/>
              </w:rPr>
              <w:t xml:space="preserve"> Tentang Tata Cara Perencanaan</w:t>
            </w:r>
            <w:r w:rsidR="00744B12">
              <w:rPr>
                <w:rFonts w:eastAsia="Times New Roman" w:cstheme="minorHAnsi"/>
                <w:color w:val="000000" w:themeColor="text1"/>
              </w:rPr>
              <w:t xml:space="preserve">, Pengendalian dan Evaluasi Pembangunan Daerah, Tata Cara Evaluasi Rancangan </w:t>
            </w:r>
            <w:r w:rsidR="00792708">
              <w:rPr>
                <w:rFonts w:eastAsia="Times New Roman" w:cstheme="minorHAnsi"/>
                <w:color w:val="000000" w:themeColor="text1"/>
              </w:rPr>
              <w:t>Peraturan Daerah tentang</w:t>
            </w:r>
            <w:r w:rsidR="00AC62E4">
              <w:rPr>
                <w:rFonts w:eastAsia="Times New Roman" w:cstheme="minorHAnsi"/>
                <w:color w:val="000000" w:themeColor="text1"/>
              </w:rPr>
              <w:t xml:space="preserve"> Rencana Pembangunan Jangka </w:t>
            </w:r>
            <w:r w:rsidR="00150A52">
              <w:rPr>
                <w:rFonts w:eastAsia="Times New Roman" w:cstheme="minorHAnsi"/>
                <w:color w:val="000000" w:themeColor="text1"/>
              </w:rPr>
              <w:t xml:space="preserve">Panjang Daerah dan Rencana Pembangunan </w:t>
            </w:r>
            <w:r w:rsidR="00921537">
              <w:rPr>
                <w:rFonts w:eastAsia="Times New Roman" w:cstheme="minorHAnsi"/>
                <w:color w:val="000000" w:themeColor="text1"/>
              </w:rPr>
              <w:t>Jangka Menengah Daerah, serta Tata Cara Perubahan Rencana Pembangunan Jangka Panjang Daerah, Rencana Pembangunan Jangka Menengah Daerah dan Rencana Kerja Pemerintah</w:t>
            </w:r>
            <w:r w:rsidR="0030500E">
              <w:rPr>
                <w:rFonts w:eastAsia="Times New Roman" w:cstheme="minorHAnsi"/>
                <w:color w:val="000000" w:themeColor="text1"/>
              </w:rPr>
              <w:t>.</w:t>
            </w:r>
          </w:p>
          <w:p w14:paraId="690C8180" w14:textId="77777777" w:rsidR="00B053EB" w:rsidRPr="00BE6458" w:rsidRDefault="00B053EB" w:rsidP="0024731D">
            <w:pPr>
              <w:pStyle w:val="ListParagraph"/>
              <w:spacing w:before="100" w:beforeAutospacing="1" w:after="100" w:afterAutospacing="1" w:line="240" w:lineRule="auto"/>
              <w:jc w:val="both"/>
              <w:rPr>
                <w:rFonts w:eastAsia="Times New Roman" w:cstheme="minorHAnsi"/>
                <w:color w:val="000000" w:themeColor="text1"/>
              </w:rPr>
            </w:pPr>
          </w:p>
          <w:p w14:paraId="02B01B47" w14:textId="109C5CE6" w:rsidR="003D074D" w:rsidRDefault="00353200" w:rsidP="006215E0">
            <w:pPr>
              <w:pStyle w:val="ListParagraph"/>
              <w:numPr>
                <w:ilvl w:val="0"/>
                <w:numId w:val="4"/>
              </w:numPr>
              <w:spacing w:before="100" w:beforeAutospacing="1" w:after="100" w:afterAutospacing="1" w:line="240" w:lineRule="auto"/>
              <w:jc w:val="both"/>
              <w:rPr>
                <w:rFonts w:eastAsia="Times New Roman" w:cstheme="minorHAnsi"/>
                <w:color w:val="000000" w:themeColor="text1"/>
              </w:rPr>
            </w:pPr>
            <w:r w:rsidRPr="00353200">
              <w:rPr>
                <w:rFonts w:eastAsia="Times New Roman" w:cstheme="minorHAnsi"/>
                <w:color w:val="000000" w:themeColor="text1"/>
              </w:rPr>
              <w:t xml:space="preserve">Keputusan ini didasarkan oleh </w:t>
            </w:r>
            <w:r w:rsidR="00A755BF" w:rsidRPr="00353200">
              <w:rPr>
                <w:rFonts w:eastAsia="Times New Roman" w:cstheme="minorHAnsi"/>
                <w:color w:val="000000" w:themeColor="text1"/>
              </w:rPr>
              <w:t xml:space="preserve">Undang-Undang Nomor 27 Tahun </w:t>
            </w:r>
            <w:r w:rsidR="005B4E8E" w:rsidRPr="00353200">
              <w:rPr>
                <w:rFonts w:eastAsia="Times New Roman" w:cstheme="minorHAnsi"/>
                <w:color w:val="000000" w:themeColor="text1"/>
              </w:rPr>
              <w:t>1959 tentang Penetapan Undang-Undang Darurat</w:t>
            </w:r>
            <w:r w:rsidR="00C91798" w:rsidRPr="00353200">
              <w:rPr>
                <w:rFonts w:eastAsia="Times New Roman" w:cstheme="minorHAnsi"/>
                <w:color w:val="000000" w:themeColor="text1"/>
              </w:rPr>
              <w:t xml:space="preserve"> Nomor 3 Tahun 1953 tentang Perpanjangan Pembentukan Daerah Tingkat II di Kalimantan; </w:t>
            </w:r>
            <w:r w:rsidR="00C545E0" w:rsidRPr="00353200">
              <w:rPr>
                <w:rFonts w:eastAsia="Times New Roman" w:cstheme="minorHAnsi"/>
                <w:color w:val="000000" w:themeColor="text1"/>
              </w:rPr>
              <w:t>Undang-Undang Nomor 17 Tahun 2014 Tentang Majelis Permusyawara</w:t>
            </w:r>
            <w:r w:rsidR="00B960D5" w:rsidRPr="00353200">
              <w:rPr>
                <w:rFonts w:eastAsia="Times New Roman" w:cstheme="minorHAnsi"/>
                <w:color w:val="000000" w:themeColor="text1"/>
              </w:rPr>
              <w:t>tan</w:t>
            </w:r>
            <w:r w:rsidR="00DB09DD" w:rsidRPr="00353200">
              <w:rPr>
                <w:rFonts w:eastAsia="Times New Roman" w:cstheme="minorHAnsi"/>
                <w:color w:val="000000" w:themeColor="text1"/>
              </w:rPr>
              <w:t xml:space="preserve"> Rakyat, Dewan Perwakilan Rakyat, Dewan Perwakilan Daerah, Dan Dewan Perwakilan Rakyat</w:t>
            </w:r>
            <w:r w:rsidR="00122ABF" w:rsidRPr="00353200">
              <w:rPr>
                <w:rFonts w:eastAsia="Times New Roman" w:cstheme="minorHAnsi"/>
                <w:color w:val="000000" w:themeColor="text1"/>
              </w:rPr>
              <w:t xml:space="preserve"> Daerah; </w:t>
            </w:r>
            <w:r w:rsidR="00C40616" w:rsidRPr="00353200">
              <w:rPr>
                <w:rFonts w:eastAsia="Times New Roman" w:cstheme="minorHAnsi"/>
                <w:color w:val="000000" w:themeColor="text1"/>
              </w:rPr>
              <w:t>Undang-undang</w:t>
            </w:r>
            <w:r w:rsidR="00822E9E" w:rsidRPr="00353200">
              <w:rPr>
                <w:rFonts w:eastAsia="Times New Roman" w:cstheme="minorHAnsi"/>
                <w:color w:val="000000" w:themeColor="text1"/>
              </w:rPr>
              <w:t xml:space="preserve"> Nomor 23 Tahun 2014 tentang Pemerintah Daerah sebagaimana telah diubah beberapa kali terakhir</w:t>
            </w:r>
            <w:r w:rsidR="00CD5BEA" w:rsidRPr="00353200">
              <w:rPr>
                <w:rFonts w:eastAsia="Times New Roman" w:cstheme="minorHAnsi"/>
                <w:color w:val="000000" w:themeColor="text1"/>
              </w:rPr>
              <w:t xml:space="preserve"> dengan </w:t>
            </w:r>
            <w:r w:rsidR="006137AD" w:rsidRPr="00353200">
              <w:rPr>
                <w:rFonts w:eastAsia="Times New Roman" w:cstheme="minorHAnsi"/>
                <w:color w:val="000000" w:themeColor="text1"/>
              </w:rPr>
              <w:t>U</w:t>
            </w:r>
            <w:r w:rsidR="002448B6" w:rsidRPr="00353200">
              <w:rPr>
                <w:rFonts w:eastAsia="Times New Roman" w:cstheme="minorHAnsi"/>
                <w:color w:val="000000" w:themeColor="text1"/>
              </w:rPr>
              <w:t>ndang-Undang Nomor 9 Tahun 2015 tentang Perubahan Kedua Atas Undang-Undang Nomor</w:t>
            </w:r>
            <w:r w:rsidR="006137AD" w:rsidRPr="00353200">
              <w:rPr>
                <w:rFonts w:eastAsia="Times New Roman" w:cstheme="minorHAnsi"/>
                <w:color w:val="000000" w:themeColor="text1"/>
              </w:rPr>
              <w:t xml:space="preserve"> Nomor 23 Tahun 2014 tentang Pemerintahan Daerah; Peraturan Pemerintah Nomor 12 Tahun </w:t>
            </w:r>
            <w:r w:rsidR="008112F7" w:rsidRPr="00353200">
              <w:rPr>
                <w:rFonts w:eastAsia="Times New Roman" w:cstheme="minorHAnsi"/>
                <w:color w:val="000000" w:themeColor="text1"/>
              </w:rPr>
              <w:t>2017 tentang Pembinaan dan Pengawasan Penyelenggaraan Pemerintahan Daerah; Peraturan Pemerinta</w:t>
            </w:r>
            <w:r w:rsidR="00B416CA" w:rsidRPr="00353200">
              <w:rPr>
                <w:rFonts w:eastAsia="Times New Roman" w:cstheme="minorHAnsi"/>
                <w:color w:val="000000" w:themeColor="text1"/>
              </w:rPr>
              <w:t>h Nomor 18 Tahun 2017 tentang Hak Keuangan dan Administra</w:t>
            </w:r>
            <w:r w:rsidR="00341BDB" w:rsidRPr="00353200">
              <w:rPr>
                <w:rFonts w:eastAsia="Times New Roman" w:cstheme="minorHAnsi"/>
                <w:color w:val="000000" w:themeColor="text1"/>
              </w:rPr>
              <w:t xml:space="preserve">tif Pimpinan dan Anggota Dewan Perwakilan Rakyat Daerah; </w:t>
            </w:r>
            <w:r w:rsidR="00022336" w:rsidRPr="00353200">
              <w:rPr>
                <w:rFonts w:eastAsia="Times New Roman" w:cstheme="minorHAnsi"/>
                <w:color w:val="000000" w:themeColor="text1"/>
              </w:rPr>
              <w:t xml:space="preserve">Peraturan Menteri Dalam </w:t>
            </w:r>
            <w:r w:rsidR="00951343" w:rsidRPr="00353200">
              <w:rPr>
                <w:rFonts w:eastAsia="Times New Roman" w:cstheme="minorHAnsi"/>
                <w:color w:val="000000" w:themeColor="text1"/>
              </w:rPr>
              <w:t>Negeri Republik Indonesia Nomor 86 Tahun 2017 Tentang Tata Cara Perencanaan, Pengendalian, dan Evaluasi Pembangunan Daerah, Tata Cara Evaluasi Rancangan Peraturan Daerah Tentang Rencana Pembangunan Jangka Panjang Daerah dan Rencana Pembangunan Menengah Daerah, Serta Tata Cara Perubahan Rencana Pembangunan Jangka Panjang Daerah dan Rencana Kerja Pemerintah Daerah</w:t>
            </w:r>
            <w:r w:rsidR="00384FDD" w:rsidRPr="00353200">
              <w:rPr>
                <w:rFonts w:eastAsia="Times New Roman" w:cstheme="minorHAnsi"/>
                <w:color w:val="000000" w:themeColor="text1"/>
              </w:rPr>
              <w:t>; peraturan DPRD</w:t>
            </w:r>
            <w:r w:rsidR="0094536C" w:rsidRPr="00353200">
              <w:rPr>
                <w:rFonts w:eastAsia="Times New Roman" w:cstheme="minorHAnsi"/>
                <w:color w:val="000000" w:themeColor="text1"/>
              </w:rPr>
              <w:t xml:space="preserve"> Kabupaten Kutai Kartagara</w:t>
            </w:r>
            <w:r w:rsidR="00384FDD" w:rsidRPr="00353200">
              <w:rPr>
                <w:rFonts w:eastAsia="Times New Roman" w:cstheme="minorHAnsi"/>
                <w:color w:val="000000" w:themeColor="text1"/>
              </w:rPr>
              <w:t xml:space="preserve"> </w:t>
            </w:r>
            <w:r w:rsidR="00CD5BEA" w:rsidRPr="00353200">
              <w:rPr>
                <w:rFonts w:eastAsia="Times New Roman" w:cstheme="minorHAnsi"/>
                <w:color w:val="000000" w:themeColor="text1"/>
              </w:rPr>
              <w:t>Nomor 1 Tahun 2019 tentang Tata Tertib Dewan Perwakilan Rakyat</w:t>
            </w:r>
            <w:r w:rsidR="00BF6FA8" w:rsidRPr="00353200">
              <w:rPr>
                <w:rFonts w:eastAsia="Times New Roman" w:cstheme="minorHAnsi"/>
                <w:color w:val="000000" w:themeColor="text1"/>
              </w:rPr>
              <w:t xml:space="preserve"> Daerah</w:t>
            </w:r>
          </w:p>
          <w:p w14:paraId="59A4A903" w14:textId="77777777" w:rsidR="00353200" w:rsidRPr="00353200" w:rsidRDefault="00353200" w:rsidP="00353200">
            <w:pPr>
              <w:pStyle w:val="ListParagraph"/>
              <w:spacing w:before="100" w:beforeAutospacing="1" w:after="100" w:afterAutospacing="1" w:line="240" w:lineRule="auto"/>
              <w:jc w:val="both"/>
              <w:rPr>
                <w:rFonts w:eastAsia="Times New Roman" w:cstheme="minorHAnsi"/>
                <w:color w:val="000000" w:themeColor="text1"/>
              </w:rPr>
            </w:pPr>
          </w:p>
          <w:p w14:paraId="3193AAA0" w14:textId="62386D18" w:rsidR="005F15FB" w:rsidRPr="00BE6458" w:rsidRDefault="0095577E" w:rsidP="005633A5">
            <w:pPr>
              <w:pStyle w:val="ListParagraph"/>
              <w:numPr>
                <w:ilvl w:val="0"/>
                <w:numId w:val="4"/>
              </w:numPr>
              <w:spacing w:before="100" w:beforeAutospacing="1" w:after="100" w:afterAutospacing="1" w:line="240" w:lineRule="auto"/>
              <w:jc w:val="both"/>
              <w:rPr>
                <w:rFonts w:eastAsia="Times New Roman" w:cstheme="minorHAnsi"/>
                <w:color w:val="000000" w:themeColor="text1"/>
              </w:rPr>
            </w:pPr>
            <w:r>
              <w:rPr>
                <w:rFonts w:eastAsia="Times New Roman" w:cstheme="minorHAnsi"/>
                <w:color w:val="000000" w:themeColor="text1"/>
              </w:rPr>
              <w:t>menetapkan program kerja DPRD</w:t>
            </w:r>
            <w:r w:rsidR="00FF5CEA">
              <w:rPr>
                <w:rFonts w:eastAsia="Times New Roman" w:cstheme="minorHAnsi"/>
                <w:color w:val="000000" w:themeColor="text1"/>
              </w:rPr>
              <w:t xml:space="preserve"> Kabupaten Kutai Kartanegara Tahun 2021</w:t>
            </w:r>
            <w:r w:rsidR="00353200">
              <w:rPr>
                <w:rFonts w:eastAsia="Times New Roman" w:cstheme="minorHAnsi"/>
                <w:color w:val="000000" w:themeColor="text1"/>
              </w:rPr>
              <w:t xml:space="preserve"> </w:t>
            </w:r>
            <w:r w:rsidR="00844871">
              <w:rPr>
                <w:rFonts w:eastAsia="Times New Roman" w:cstheme="minorHAnsi"/>
                <w:color w:val="000000" w:themeColor="text1"/>
              </w:rPr>
              <w:t>sebagai pedoman penyusunan jadwal kerja dan alat pengendali</w:t>
            </w:r>
            <w:r w:rsidR="002A74F3">
              <w:rPr>
                <w:rFonts w:eastAsia="Times New Roman" w:cstheme="minorHAnsi"/>
                <w:color w:val="000000" w:themeColor="text1"/>
              </w:rPr>
              <w:t xml:space="preserve"> pelaksanaan kegiatan serta sebagai acuan dalam penyusunan rencana program dan</w:t>
            </w:r>
            <w:r w:rsidR="006C2478">
              <w:rPr>
                <w:rFonts w:eastAsia="Times New Roman" w:cstheme="minorHAnsi"/>
                <w:color w:val="000000" w:themeColor="text1"/>
              </w:rPr>
              <w:t xml:space="preserve"> kegiatan pada tahun anggaran 2021 oleh </w:t>
            </w:r>
            <w:r w:rsidR="00865338">
              <w:rPr>
                <w:rFonts w:eastAsia="Times New Roman" w:cstheme="minorHAnsi"/>
                <w:color w:val="000000" w:themeColor="text1"/>
              </w:rPr>
              <w:t>S</w:t>
            </w:r>
            <w:r w:rsidR="006C2478">
              <w:rPr>
                <w:rFonts w:eastAsia="Times New Roman" w:cstheme="minorHAnsi"/>
                <w:color w:val="000000" w:themeColor="text1"/>
              </w:rPr>
              <w:t>ekretariat DPRD Kabupaten Kutai Kartanegara</w:t>
            </w:r>
            <w:r w:rsidR="00AB05E2">
              <w:rPr>
                <w:rFonts w:eastAsia="Times New Roman" w:cstheme="minorHAnsi"/>
                <w:color w:val="000000" w:themeColor="text1"/>
              </w:rPr>
              <w:t>.</w:t>
            </w:r>
          </w:p>
        </w:tc>
      </w:tr>
      <w:tr w:rsidR="005F15FB" w:rsidRPr="00BE6458" w14:paraId="1F055DEE" w14:textId="77777777" w:rsidTr="0024731D">
        <w:trPr>
          <w:tblCellSpacing w:w="15" w:type="dxa"/>
        </w:trPr>
        <w:tc>
          <w:tcPr>
            <w:tcW w:w="1656" w:type="dxa"/>
            <w:hideMark/>
          </w:tcPr>
          <w:p w14:paraId="323805DE" w14:textId="77777777" w:rsidR="005F15FB" w:rsidRPr="00BE6458" w:rsidRDefault="005F15FB" w:rsidP="005F15FB">
            <w:pPr>
              <w:pStyle w:val="ListParagraph"/>
              <w:spacing w:after="0" w:line="240" w:lineRule="auto"/>
              <w:jc w:val="both"/>
              <w:rPr>
                <w:rFonts w:eastAsia="Times New Roman" w:cstheme="minorHAnsi"/>
                <w:color w:val="000000" w:themeColor="text1"/>
              </w:rPr>
            </w:pPr>
            <w:r w:rsidRPr="00BE6458">
              <w:rPr>
                <w:rFonts w:eastAsia="Times New Roman" w:cstheme="minorHAnsi"/>
                <w:color w:val="000000" w:themeColor="text1"/>
              </w:rPr>
              <w:t>CATATAN:</w:t>
            </w:r>
          </w:p>
        </w:tc>
        <w:tc>
          <w:tcPr>
            <w:tcW w:w="7614" w:type="dxa"/>
            <w:vAlign w:val="center"/>
            <w:hideMark/>
          </w:tcPr>
          <w:p w14:paraId="6A7693C9" w14:textId="3BE62DF0" w:rsidR="005F15FB" w:rsidRDefault="00043243" w:rsidP="003C47CD">
            <w:pPr>
              <w:pStyle w:val="ListParagraph"/>
              <w:numPr>
                <w:ilvl w:val="0"/>
                <w:numId w:val="4"/>
              </w:numPr>
              <w:spacing w:before="100" w:beforeAutospacing="1" w:after="100" w:afterAutospacing="1" w:line="240" w:lineRule="auto"/>
              <w:jc w:val="both"/>
              <w:rPr>
                <w:rFonts w:eastAsia="Times New Roman" w:cstheme="minorHAnsi"/>
                <w:color w:val="000000" w:themeColor="text1"/>
              </w:rPr>
            </w:pPr>
            <w:r>
              <w:rPr>
                <w:rFonts w:eastAsia="Times New Roman" w:cstheme="minorHAnsi"/>
                <w:color w:val="000000" w:themeColor="text1"/>
              </w:rPr>
              <w:t>Keputusan</w:t>
            </w:r>
            <w:r w:rsidR="005F15FB" w:rsidRPr="00BE6458">
              <w:rPr>
                <w:rFonts w:eastAsia="Times New Roman" w:cstheme="minorHAnsi"/>
                <w:color w:val="000000" w:themeColor="text1"/>
              </w:rPr>
              <w:t xml:space="preserve"> </w:t>
            </w:r>
            <w:r w:rsidR="00535E29" w:rsidRPr="00BE6458">
              <w:rPr>
                <w:rFonts w:eastAsia="Times New Roman" w:cstheme="minorHAnsi"/>
                <w:color w:val="000000" w:themeColor="text1"/>
              </w:rPr>
              <w:t xml:space="preserve">ini </w:t>
            </w:r>
            <w:r w:rsidR="00353200">
              <w:rPr>
                <w:rFonts w:eastAsia="Times New Roman" w:cstheme="minorHAnsi"/>
                <w:color w:val="000000" w:themeColor="text1"/>
              </w:rPr>
              <w:t>mulai berlaku</w:t>
            </w:r>
            <w:r w:rsidR="005F15FB" w:rsidRPr="00BE6458">
              <w:rPr>
                <w:rFonts w:eastAsia="Times New Roman" w:cstheme="minorHAnsi"/>
                <w:color w:val="000000" w:themeColor="text1"/>
              </w:rPr>
              <w:t xml:space="preserve"> pada tanggal </w:t>
            </w:r>
            <w:r w:rsidR="00865338">
              <w:rPr>
                <w:rFonts w:eastAsia="Times New Roman" w:cstheme="minorHAnsi"/>
                <w:color w:val="000000" w:themeColor="text1"/>
              </w:rPr>
              <w:t>02 Februari 2021</w:t>
            </w:r>
            <w:r w:rsidR="005F15FB" w:rsidRPr="00BE6458">
              <w:rPr>
                <w:rFonts w:eastAsia="Times New Roman" w:cstheme="minorHAnsi"/>
                <w:color w:val="000000" w:themeColor="text1"/>
              </w:rPr>
              <w:t>.</w:t>
            </w:r>
          </w:p>
          <w:p w14:paraId="54A02702" w14:textId="6686BA33" w:rsidR="00F949E3" w:rsidRPr="00BE6458" w:rsidRDefault="00865338" w:rsidP="003C47CD">
            <w:pPr>
              <w:pStyle w:val="ListParagraph"/>
              <w:numPr>
                <w:ilvl w:val="0"/>
                <w:numId w:val="4"/>
              </w:numPr>
              <w:spacing w:before="100" w:beforeAutospacing="1" w:after="100" w:afterAutospacing="1" w:line="240" w:lineRule="auto"/>
              <w:jc w:val="both"/>
              <w:rPr>
                <w:rFonts w:eastAsia="Times New Roman" w:cstheme="minorHAnsi"/>
                <w:color w:val="000000" w:themeColor="text1"/>
              </w:rPr>
            </w:pPr>
            <w:r>
              <w:rPr>
                <w:rFonts w:eastAsia="Times New Roman" w:cstheme="minorHAnsi"/>
                <w:color w:val="000000" w:themeColor="text1"/>
              </w:rPr>
              <w:t>3</w:t>
            </w:r>
            <w:r w:rsidR="008201D8">
              <w:rPr>
                <w:rFonts w:eastAsia="Times New Roman" w:cstheme="minorHAnsi"/>
                <w:color w:val="000000" w:themeColor="text1"/>
              </w:rPr>
              <w:t xml:space="preserve"> hlm.</w:t>
            </w:r>
          </w:p>
        </w:tc>
      </w:tr>
    </w:tbl>
    <w:p w14:paraId="2BF14403" w14:textId="77777777" w:rsidR="00B853F5" w:rsidRPr="00BE6458" w:rsidRDefault="00B853F5" w:rsidP="005F15FB">
      <w:pPr>
        <w:jc w:val="both"/>
        <w:rPr>
          <w:rFonts w:cstheme="minorHAnsi"/>
          <w:color w:val="000000" w:themeColor="text1"/>
        </w:rPr>
      </w:pPr>
    </w:p>
    <w:sectPr w:rsidR="00B853F5" w:rsidRPr="00BE6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A43"/>
    <w:multiLevelType w:val="hybridMultilevel"/>
    <w:tmpl w:val="EADC7FD4"/>
    <w:lvl w:ilvl="0" w:tplc="1CC0753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C70B7"/>
    <w:multiLevelType w:val="multilevel"/>
    <w:tmpl w:val="D1C4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74A9D"/>
    <w:multiLevelType w:val="hybridMultilevel"/>
    <w:tmpl w:val="38E4EE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835FE5"/>
    <w:multiLevelType w:val="multilevel"/>
    <w:tmpl w:val="3A44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5FB"/>
    <w:rsid w:val="00022336"/>
    <w:rsid w:val="00043243"/>
    <w:rsid w:val="00076AB6"/>
    <w:rsid w:val="000A5662"/>
    <w:rsid w:val="00122ABF"/>
    <w:rsid w:val="00150A52"/>
    <w:rsid w:val="002448B6"/>
    <w:rsid w:val="0024731D"/>
    <w:rsid w:val="00256602"/>
    <w:rsid w:val="002A74F3"/>
    <w:rsid w:val="002C7562"/>
    <w:rsid w:val="00304AC0"/>
    <w:rsid w:val="0030500E"/>
    <w:rsid w:val="00341BDB"/>
    <w:rsid w:val="00353200"/>
    <w:rsid w:val="003755C4"/>
    <w:rsid w:val="00384FDD"/>
    <w:rsid w:val="003C47CD"/>
    <w:rsid w:val="003D074D"/>
    <w:rsid w:val="00406238"/>
    <w:rsid w:val="00452059"/>
    <w:rsid w:val="004D4E4C"/>
    <w:rsid w:val="00535E29"/>
    <w:rsid w:val="00552757"/>
    <w:rsid w:val="005633A5"/>
    <w:rsid w:val="005B1D09"/>
    <w:rsid w:val="005B4E8E"/>
    <w:rsid w:val="005F15FB"/>
    <w:rsid w:val="006137AD"/>
    <w:rsid w:val="006527AB"/>
    <w:rsid w:val="00676FAC"/>
    <w:rsid w:val="006C2478"/>
    <w:rsid w:val="006D2A68"/>
    <w:rsid w:val="00744B12"/>
    <w:rsid w:val="00745381"/>
    <w:rsid w:val="00792708"/>
    <w:rsid w:val="00810350"/>
    <w:rsid w:val="008112F7"/>
    <w:rsid w:val="008201D8"/>
    <w:rsid w:val="00820531"/>
    <w:rsid w:val="00822E9E"/>
    <w:rsid w:val="00844871"/>
    <w:rsid w:val="008642A6"/>
    <w:rsid w:val="00865338"/>
    <w:rsid w:val="008C0F7F"/>
    <w:rsid w:val="00921537"/>
    <w:rsid w:val="0094536C"/>
    <w:rsid w:val="00951343"/>
    <w:rsid w:val="00953D71"/>
    <w:rsid w:val="0095577E"/>
    <w:rsid w:val="00991233"/>
    <w:rsid w:val="009A0E38"/>
    <w:rsid w:val="009C7A3E"/>
    <w:rsid w:val="009D7C2F"/>
    <w:rsid w:val="009E3181"/>
    <w:rsid w:val="00A713D0"/>
    <w:rsid w:val="00A755BF"/>
    <w:rsid w:val="00A87676"/>
    <w:rsid w:val="00A90BE2"/>
    <w:rsid w:val="00AB05E2"/>
    <w:rsid w:val="00AB7BE4"/>
    <w:rsid w:val="00AC0C52"/>
    <w:rsid w:val="00AC62E4"/>
    <w:rsid w:val="00B053EB"/>
    <w:rsid w:val="00B416CA"/>
    <w:rsid w:val="00B42023"/>
    <w:rsid w:val="00B43E5F"/>
    <w:rsid w:val="00B853F5"/>
    <w:rsid w:val="00B87D96"/>
    <w:rsid w:val="00B960D5"/>
    <w:rsid w:val="00BE6458"/>
    <w:rsid w:val="00BF6FA8"/>
    <w:rsid w:val="00C40616"/>
    <w:rsid w:val="00C41BE1"/>
    <w:rsid w:val="00C526E0"/>
    <w:rsid w:val="00C545E0"/>
    <w:rsid w:val="00C91798"/>
    <w:rsid w:val="00CA7489"/>
    <w:rsid w:val="00CD5BEA"/>
    <w:rsid w:val="00D6589D"/>
    <w:rsid w:val="00D81F4D"/>
    <w:rsid w:val="00DB09DD"/>
    <w:rsid w:val="00DE1100"/>
    <w:rsid w:val="00E100E3"/>
    <w:rsid w:val="00E1269F"/>
    <w:rsid w:val="00E75834"/>
    <w:rsid w:val="00F949E3"/>
    <w:rsid w:val="00FE3AEC"/>
    <w:rsid w:val="00FF5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3CCE4"/>
  <w15:chartTrackingRefBased/>
  <w15:docId w15:val="{90F36EBE-BAFC-432F-B2DE-723DED65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percase">
    <w:name w:val="uppercase"/>
    <w:basedOn w:val="Normal"/>
    <w:rsid w:val="005F15F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F15F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F1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55469">
      <w:bodyDiv w:val="1"/>
      <w:marLeft w:val="0"/>
      <w:marRight w:val="0"/>
      <w:marTop w:val="0"/>
      <w:marBottom w:val="0"/>
      <w:divBdr>
        <w:top w:val="none" w:sz="0" w:space="0" w:color="auto"/>
        <w:left w:val="none" w:sz="0" w:space="0" w:color="auto"/>
        <w:bottom w:val="none" w:sz="0" w:space="0" w:color="auto"/>
        <w:right w:val="none" w:sz="0" w:space="0" w:color="auto"/>
      </w:divBdr>
      <w:divsChild>
        <w:div w:id="431051582">
          <w:marLeft w:val="0"/>
          <w:marRight w:val="0"/>
          <w:marTop w:val="0"/>
          <w:marBottom w:val="0"/>
          <w:divBdr>
            <w:top w:val="none" w:sz="0" w:space="0" w:color="auto"/>
            <w:left w:val="none" w:sz="0" w:space="0" w:color="auto"/>
            <w:bottom w:val="none" w:sz="0" w:space="0" w:color="auto"/>
            <w:right w:val="none" w:sz="0" w:space="0" w:color="auto"/>
          </w:divBdr>
          <w:divsChild>
            <w:div w:id="3147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0216E89427EA4E8E747A35A193B765" ma:contentTypeVersion="10" ma:contentTypeDescription="Create a new document." ma:contentTypeScope="" ma:versionID="4137bd271f8c08cca3cb7eaf737f3435">
  <xsd:schema xmlns:xsd="http://www.w3.org/2001/XMLSchema" xmlns:xs="http://www.w3.org/2001/XMLSchema" xmlns:p="http://schemas.microsoft.com/office/2006/metadata/properties" xmlns:ns3="10d37786-896d-430a-b5c7-14abd5386fd4" targetNamespace="http://schemas.microsoft.com/office/2006/metadata/properties" ma:root="true" ma:fieldsID="c114c3936f281cd610fa6a1330711950" ns3:_="">
    <xsd:import namespace="10d37786-896d-430a-b5c7-14abd5386fd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37786-896d-430a-b5c7-14abd5386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C6394-1943-4300-87F0-64314C673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37786-896d-430a-b5c7-14abd5386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2683B-51D9-4EA4-9EC7-52D2249963A9}">
  <ds:schemaRefs>
    <ds:schemaRef ds:uri="http://schemas.microsoft.com/sharepoint/v3/contenttype/forms"/>
  </ds:schemaRefs>
</ds:datastoreItem>
</file>

<file path=customXml/itemProps3.xml><?xml version="1.0" encoding="utf-8"?>
<ds:datastoreItem xmlns:ds="http://schemas.openxmlformats.org/officeDocument/2006/customXml" ds:itemID="{DB69B2EE-55E6-40A5-AA54-87323E85A0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Ketua STIE TGR</dc:creator>
  <cp:keywords/>
  <dc:description/>
  <cp:lastModifiedBy>silvana wijayanti</cp:lastModifiedBy>
  <cp:revision>48</cp:revision>
  <dcterms:created xsi:type="dcterms:W3CDTF">2023-06-20T02:31:00Z</dcterms:created>
  <dcterms:modified xsi:type="dcterms:W3CDTF">2023-07-01T16:02:00Z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0x010100E20216E89427EA4E8E747A35A193B765</vt:lpwstr>
  </property>
</Properties>
</file>