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A6D1" w14:textId="48C04718" w:rsidR="00304AC0" w:rsidRDefault="00304AC0" w:rsidP="003050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KEPUTUSAN </w:t>
      </w:r>
      <w:r w:rsidR="00820531">
        <w:rPr>
          <w:rFonts w:eastAsia="Times New Roman" w:cstheme="minorHAnsi"/>
          <w:color w:val="000000" w:themeColor="text1"/>
        </w:rPr>
        <w:t>DEWAN PERWAKILAN RAKYAT DAERAH KABUPATEN KUTAI KARTANEGARA NOMOR :</w:t>
      </w:r>
      <w:r w:rsidR="00431E00">
        <w:rPr>
          <w:rFonts w:eastAsia="Times New Roman" w:cstheme="minorHAnsi"/>
          <w:color w:val="000000" w:themeColor="text1"/>
        </w:rPr>
        <w:t xml:space="preserve"> </w:t>
      </w:r>
      <w:r w:rsidR="00820531">
        <w:rPr>
          <w:rFonts w:eastAsia="Times New Roman" w:cstheme="minorHAnsi"/>
          <w:color w:val="000000" w:themeColor="text1"/>
        </w:rPr>
        <w:t xml:space="preserve"> 170/SK-1/DPR</w:t>
      </w:r>
      <w:r w:rsidR="00431E00">
        <w:rPr>
          <w:rFonts w:eastAsia="Times New Roman" w:cstheme="minorHAnsi"/>
          <w:color w:val="000000" w:themeColor="text1"/>
        </w:rPr>
        <w:t>D</w:t>
      </w:r>
      <w:r w:rsidR="00820531">
        <w:rPr>
          <w:rFonts w:eastAsia="Times New Roman" w:cstheme="minorHAnsi"/>
          <w:color w:val="000000" w:themeColor="text1"/>
        </w:rPr>
        <w:t xml:space="preserve">/1/2021 </w:t>
      </w:r>
    </w:p>
    <w:p w14:paraId="7888AABB" w14:textId="19D16346" w:rsidR="005F15FB" w:rsidRPr="00BE6458" w:rsidRDefault="00552757" w:rsidP="003050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TENTANG </w:t>
      </w:r>
      <w:r w:rsidRPr="00C41BE1">
        <w:rPr>
          <w:rFonts w:eastAsia="Times New Roman" w:cstheme="minorHAnsi"/>
          <w:color w:val="000000" w:themeColor="text1"/>
        </w:rPr>
        <w:t>PEMBENTUKAN PANITIA KHUSUS RANCANGAN PERATURAN DAERAH KABUPATEN KUTAI KARTANEGARA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650"/>
      </w:tblGrid>
      <w:tr w:rsidR="00BE6458" w:rsidRPr="00BE6458" w14:paraId="09057A78" w14:textId="77777777" w:rsidTr="0024731D">
        <w:trPr>
          <w:tblCellSpacing w:w="15" w:type="dxa"/>
        </w:trPr>
        <w:tc>
          <w:tcPr>
            <w:tcW w:w="1656" w:type="dxa"/>
            <w:hideMark/>
          </w:tcPr>
          <w:p w14:paraId="2E0AD300" w14:textId="77777777" w:rsidR="005F15FB" w:rsidRPr="00BE6458" w:rsidRDefault="005F15FB" w:rsidP="005F15FB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BE6458">
              <w:rPr>
                <w:rFonts w:eastAsia="Times New Roman" w:cstheme="minorHAnsi"/>
                <w:color w:val="000000" w:themeColor="text1"/>
              </w:rPr>
              <w:t>ABSTRAK:</w:t>
            </w:r>
          </w:p>
        </w:tc>
        <w:tc>
          <w:tcPr>
            <w:tcW w:w="7614" w:type="dxa"/>
            <w:vAlign w:val="center"/>
            <w:hideMark/>
          </w:tcPr>
          <w:p w14:paraId="704D85A2" w14:textId="3ACA973E" w:rsidR="005F15FB" w:rsidRPr="00BE6458" w:rsidRDefault="0030500E" w:rsidP="0024731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B</w:t>
            </w:r>
            <w:r w:rsidR="00991233" w:rsidRPr="00991233">
              <w:rPr>
                <w:rFonts w:eastAsia="Times New Roman" w:cstheme="minorHAnsi"/>
                <w:color w:val="000000" w:themeColor="text1"/>
              </w:rPr>
              <w:t>erdasarkan Surat Bupati Kutai Kartanegara Nomor 180.13/HK-PerUU/I/2021 tentang Pengajuan Rancangan Peraturan Daerah Kabupaten Kutai Kartanegara Tahun 2021</w:t>
            </w:r>
            <w:r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690C8180" w14:textId="77777777" w:rsidR="00B053EB" w:rsidRPr="00BE6458" w:rsidRDefault="00B053EB" w:rsidP="0024731D">
            <w:pPr>
              <w:pStyle w:val="ListParagraph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  <w:p w14:paraId="61B93B1C" w14:textId="749B133A" w:rsidR="00E84B2E" w:rsidRPr="00E84B2E" w:rsidRDefault="00E84B2E" w:rsidP="00E84B2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Keputusan ini didasarkan oleh </w:t>
            </w:r>
            <w:r w:rsidR="00CA7489" w:rsidRPr="00CA7489">
              <w:rPr>
                <w:rFonts w:eastAsia="Times New Roman" w:cstheme="minorHAnsi"/>
                <w:color w:val="000000" w:themeColor="text1"/>
              </w:rPr>
              <w:t>Pasal 18 ayat (6) Undang-Undang Dasar Negara Republik Indonesia Tahun 1945; Undang-Undang Nomor 27 Tahun 1959 tentang Penetapan Undang-Undang Darurat Nomor 3 Tahun 1953 tentang Pembentukan Daerah Tingkat II di Kalimantan;  Undang-Undang Nomor 23 Tahun 2014 tentang Pemerintahan Daerah sebagaimana telah diubah beberapa terakhir dengan Undang-Undang Nomor 9 Tahun 2015 tentang Perubahan Kedua Atas Undang-Undang Nomor 23 Tahun 2014 tentang Pemerintahan Daerah</w:t>
            </w:r>
            <w:r w:rsidR="006D2A68">
              <w:rPr>
                <w:rFonts w:eastAsia="Times New Roman" w:cstheme="minorHAnsi"/>
                <w:color w:val="000000" w:themeColor="text1"/>
              </w:rPr>
              <w:t>;</w:t>
            </w:r>
            <w:r w:rsidR="00CA7489" w:rsidRPr="00CA7489">
              <w:rPr>
                <w:rFonts w:eastAsia="Times New Roman" w:cstheme="minorHAnsi"/>
                <w:color w:val="000000" w:themeColor="text1"/>
              </w:rPr>
              <w:t xml:space="preserve">  Peraturan Dewan Perwakilan Rakyat Daerah Kabupaten Kutai Kartanegara Nomor 1 Tahun 2019 tentang Tata Tertib Dewan Perwakilan Rakyat Daerah Kabupaten Kutai Kartanegara</w:t>
            </w:r>
          </w:p>
          <w:p w14:paraId="02B01B47" w14:textId="77777777" w:rsidR="003D074D" w:rsidRPr="003D074D" w:rsidRDefault="003D074D" w:rsidP="003D074D">
            <w:pPr>
              <w:pStyle w:val="ListParagraph"/>
              <w:rPr>
                <w:rFonts w:eastAsia="Times New Roman" w:cstheme="minorHAnsi"/>
                <w:color w:val="000000" w:themeColor="text1"/>
              </w:rPr>
            </w:pPr>
          </w:p>
          <w:p w14:paraId="3193AAA0" w14:textId="51013D21" w:rsidR="005F15FB" w:rsidRPr="00BE6458" w:rsidRDefault="00AC0C52" w:rsidP="005633A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P</w:t>
            </w:r>
            <w:r w:rsidR="00E1269F" w:rsidRPr="00E1269F">
              <w:rPr>
                <w:rFonts w:eastAsia="Times New Roman" w:cstheme="minorHAnsi"/>
                <w:color w:val="000000" w:themeColor="text1"/>
              </w:rPr>
              <w:t>embentuk</w:t>
            </w:r>
            <w:r>
              <w:rPr>
                <w:rFonts w:eastAsia="Times New Roman" w:cstheme="minorHAnsi"/>
                <w:color w:val="000000" w:themeColor="text1"/>
              </w:rPr>
              <w:t xml:space="preserve">an </w:t>
            </w:r>
            <w:r w:rsidR="00E1269F" w:rsidRPr="00E1269F">
              <w:rPr>
                <w:rFonts w:eastAsia="Times New Roman" w:cstheme="minorHAnsi"/>
                <w:color w:val="000000" w:themeColor="text1"/>
              </w:rPr>
              <w:t xml:space="preserve">Panitia Khusus </w:t>
            </w:r>
            <w:r w:rsidR="00406238">
              <w:rPr>
                <w:rFonts w:eastAsia="Times New Roman" w:cstheme="minorHAnsi"/>
                <w:color w:val="000000" w:themeColor="text1"/>
              </w:rPr>
              <w:t xml:space="preserve">(Pansus) </w:t>
            </w:r>
            <w:r w:rsidR="00E1269F" w:rsidRPr="00E1269F">
              <w:rPr>
                <w:rFonts w:eastAsia="Times New Roman" w:cstheme="minorHAnsi"/>
                <w:color w:val="000000" w:themeColor="text1"/>
              </w:rPr>
              <w:t>Rancangan Peraturan Daerah Kabupaten Kutai Kartanegara</w:t>
            </w:r>
            <w:r w:rsidR="00E84B2E">
              <w:rPr>
                <w:rFonts w:eastAsia="Times New Roman" w:cstheme="minorHAnsi"/>
                <w:color w:val="000000" w:themeColor="text1"/>
              </w:rPr>
              <w:t xml:space="preserve"> yang </w:t>
            </w:r>
            <w:r w:rsidR="003755C4">
              <w:rPr>
                <w:rFonts w:eastAsia="Times New Roman" w:cstheme="minorHAnsi"/>
                <w:color w:val="000000" w:themeColor="text1"/>
              </w:rPr>
              <w:t>bertugas melaksanakan</w:t>
            </w:r>
            <w:r w:rsidR="00676FAC">
              <w:rPr>
                <w:rFonts w:eastAsia="Times New Roman" w:cstheme="minorHAnsi"/>
                <w:color w:val="000000" w:themeColor="text1"/>
              </w:rPr>
              <w:t xml:space="preserve"> rapat kerja dengan perangkat terkait dan tim perumus, konsultasi, </w:t>
            </w:r>
            <w:r w:rsidR="00D81F4D">
              <w:rPr>
                <w:rFonts w:eastAsia="Times New Roman" w:cstheme="minorHAnsi"/>
                <w:color w:val="000000" w:themeColor="text1"/>
              </w:rPr>
              <w:t>kajian kebijakan publik, rapat dengar pendapat umum (sosialisasi, seminar, loka</w:t>
            </w:r>
            <w:r w:rsidR="00C526E0">
              <w:rPr>
                <w:rFonts w:eastAsia="Times New Roman" w:cstheme="minorHAnsi"/>
                <w:color w:val="000000" w:themeColor="text1"/>
              </w:rPr>
              <w:t>karya)</w:t>
            </w:r>
            <w:r w:rsidR="00953D71">
              <w:rPr>
                <w:rFonts w:eastAsia="Times New Roman" w:cstheme="minorHAnsi"/>
                <w:color w:val="000000" w:themeColor="text1"/>
              </w:rPr>
              <w:t xml:space="preserve">, berkoordinasi dan melaporkan </w:t>
            </w:r>
            <w:r w:rsidR="00953D71" w:rsidRPr="00953D71">
              <w:rPr>
                <w:rFonts w:eastAsia="Times New Roman" w:cstheme="minorHAnsi"/>
                <w:color w:val="000000" w:themeColor="text1"/>
              </w:rPr>
              <w:t>kepada unsur Pimpinan atas hasil kerja Panitia Khusus Dewan Perwakilan Rakyat Daerah selama menjalankan tugasnya</w:t>
            </w:r>
            <w:r w:rsidR="00953D71">
              <w:rPr>
                <w:rFonts w:eastAsia="Times New Roman" w:cstheme="minorHAnsi"/>
                <w:color w:val="000000" w:themeColor="text1"/>
              </w:rPr>
              <w:t xml:space="preserve">. </w:t>
            </w:r>
          </w:p>
        </w:tc>
      </w:tr>
      <w:tr w:rsidR="005F15FB" w:rsidRPr="00BE6458" w14:paraId="1F055DEE" w14:textId="77777777" w:rsidTr="0024731D">
        <w:trPr>
          <w:tblCellSpacing w:w="15" w:type="dxa"/>
        </w:trPr>
        <w:tc>
          <w:tcPr>
            <w:tcW w:w="1656" w:type="dxa"/>
            <w:hideMark/>
          </w:tcPr>
          <w:p w14:paraId="323805DE" w14:textId="77777777" w:rsidR="005F15FB" w:rsidRPr="00BE6458" w:rsidRDefault="005F15FB" w:rsidP="005F15FB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BE6458">
              <w:rPr>
                <w:rFonts w:eastAsia="Times New Roman" w:cstheme="minorHAnsi"/>
                <w:color w:val="000000" w:themeColor="text1"/>
              </w:rPr>
              <w:t>CATATAN:</w:t>
            </w:r>
          </w:p>
        </w:tc>
        <w:tc>
          <w:tcPr>
            <w:tcW w:w="7614" w:type="dxa"/>
            <w:vAlign w:val="center"/>
            <w:hideMark/>
          </w:tcPr>
          <w:p w14:paraId="6A7693C9" w14:textId="0F15E4D2" w:rsidR="005F15FB" w:rsidRDefault="000E7D56" w:rsidP="003C47C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Keputusan</w:t>
            </w:r>
            <w:r w:rsidR="005F15FB" w:rsidRPr="00BE645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E84B2E">
              <w:rPr>
                <w:rFonts w:eastAsia="Times New Roman" w:cstheme="minorHAnsi"/>
                <w:color w:val="000000" w:themeColor="text1"/>
              </w:rPr>
              <w:t xml:space="preserve">ini ditetapkan </w:t>
            </w:r>
            <w:r w:rsidR="005F15FB" w:rsidRPr="00BE6458">
              <w:rPr>
                <w:rFonts w:eastAsia="Times New Roman" w:cstheme="minorHAnsi"/>
                <w:color w:val="000000" w:themeColor="text1"/>
              </w:rPr>
              <w:t xml:space="preserve">pada tanggal </w:t>
            </w:r>
            <w:r w:rsidR="00B43E5F">
              <w:rPr>
                <w:rFonts w:eastAsia="Times New Roman" w:cstheme="minorHAnsi"/>
                <w:color w:val="000000" w:themeColor="text1"/>
              </w:rPr>
              <w:t>19 Januari</w:t>
            </w:r>
            <w:r w:rsidR="003C47CD">
              <w:rPr>
                <w:rFonts w:eastAsia="Times New Roman" w:cstheme="minorHAnsi"/>
                <w:color w:val="000000" w:themeColor="text1"/>
              </w:rPr>
              <w:t xml:space="preserve"> 2021</w:t>
            </w:r>
            <w:r w:rsidR="005F15FB" w:rsidRPr="00BE6458"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54A02702" w14:textId="289CD709" w:rsidR="00F949E3" w:rsidRPr="00BE6458" w:rsidRDefault="008201D8" w:rsidP="003C47CD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5 </w:t>
            </w:r>
            <w:r w:rsidR="00E84B2E">
              <w:rPr>
                <w:rFonts w:eastAsia="Times New Roman" w:cstheme="minorHAnsi"/>
                <w:color w:val="000000" w:themeColor="text1"/>
              </w:rPr>
              <w:t>H</w:t>
            </w:r>
            <w:r>
              <w:rPr>
                <w:rFonts w:eastAsia="Times New Roman" w:cstheme="minorHAnsi"/>
                <w:color w:val="000000" w:themeColor="text1"/>
              </w:rPr>
              <w:t>lm.</w:t>
            </w:r>
          </w:p>
        </w:tc>
      </w:tr>
    </w:tbl>
    <w:p w14:paraId="2BF14403" w14:textId="77777777" w:rsidR="00B853F5" w:rsidRPr="00BE6458" w:rsidRDefault="00B853F5" w:rsidP="005F15FB">
      <w:pPr>
        <w:jc w:val="both"/>
        <w:rPr>
          <w:rFonts w:cstheme="minorHAnsi"/>
          <w:color w:val="000000" w:themeColor="text1"/>
        </w:rPr>
      </w:pPr>
    </w:p>
    <w:sectPr w:rsidR="00B853F5" w:rsidRPr="00BE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43"/>
    <w:multiLevelType w:val="hybridMultilevel"/>
    <w:tmpl w:val="EADC7FD4"/>
    <w:lvl w:ilvl="0" w:tplc="1CC07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70B7"/>
    <w:multiLevelType w:val="multilevel"/>
    <w:tmpl w:val="D1C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74A9D"/>
    <w:multiLevelType w:val="hybridMultilevel"/>
    <w:tmpl w:val="38E4E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35FE5"/>
    <w:multiLevelType w:val="multilevel"/>
    <w:tmpl w:val="3A4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FB"/>
    <w:rsid w:val="00076AB6"/>
    <w:rsid w:val="000A5662"/>
    <w:rsid w:val="000E7D56"/>
    <w:rsid w:val="0024731D"/>
    <w:rsid w:val="00304AC0"/>
    <w:rsid w:val="0030500E"/>
    <w:rsid w:val="003755C4"/>
    <w:rsid w:val="003C47CD"/>
    <w:rsid w:val="003D074D"/>
    <w:rsid w:val="00406238"/>
    <w:rsid w:val="00431E00"/>
    <w:rsid w:val="00452059"/>
    <w:rsid w:val="004D4E4C"/>
    <w:rsid w:val="00535E29"/>
    <w:rsid w:val="00552757"/>
    <w:rsid w:val="005633A5"/>
    <w:rsid w:val="005F15FB"/>
    <w:rsid w:val="006527AB"/>
    <w:rsid w:val="00676FAC"/>
    <w:rsid w:val="006D2A68"/>
    <w:rsid w:val="00745381"/>
    <w:rsid w:val="00810350"/>
    <w:rsid w:val="008201D8"/>
    <w:rsid w:val="00820531"/>
    <w:rsid w:val="008642A6"/>
    <w:rsid w:val="00953D71"/>
    <w:rsid w:val="00991233"/>
    <w:rsid w:val="009A0E38"/>
    <w:rsid w:val="00AB05E2"/>
    <w:rsid w:val="00AB7BE4"/>
    <w:rsid w:val="00AC0C52"/>
    <w:rsid w:val="00B053EB"/>
    <w:rsid w:val="00B43E5F"/>
    <w:rsid w:val="00B853F5"/>
    <w:rsid w:val="00B87D96"/>
    <w:rsid w:val="00BE6458"/>
    <w:rsid w:val="00C41BE1"/>
    <w:rsid w:val="00C526E0"/>
    <w:rsid w:val="00CA7489"/>
    <w:rsid w:val="00D6589D"/>
    <w:rsid w:val="00D81F4D"/>
    <w:rsid w:val="00DE1100"/>
    <w:rsid w:val="00E100E3"/>
    <w:rsid w:val="00E1269F"/>
    <w:rsid w:val="00E75834"/>
    <w:rsid w:val="00E84B2E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CCE4"/>
  <w15:chartTrackingRefBased/>
  <w15:docId w15:val="{90F36EBE-BAFC-432F-B2DE-723DED65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percase">
    <w:name w:val="uppercase"/>
    <w:basedOn w:val="Normal"/>
    <w:rsid w:val="005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216E89427EA4E8E747A35A193B765" ma:contentTypeVersion="10" ma:contentTypeDescription="Create a new document." ma:contentTypeScope="" ma:versionID="4137bd271f8c08cca3cb7eaf737f3435">
  <xsd:schema xmlns:xsd="http://www.w3.org/2001/XMLSchema" xmlns:xs="http://www.w3.org/2001/XMLSchema" xmlns:p="http://schemas.microsoft.com/office/2006/metadata/properties" xmlns:ns3="10d37786-896d-430a-b5c7-14abd5386fd4" targetNamespace="http://schemas.microsoft.com/office/2006/metadata/properties" ma:root="true" ma:fieldsID="c114c3936f281cd610fa6a1330711950" ns3:_="">
    <xsd:import namespace="10d37786-896d-430a-b5c7-14abd5386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37786-896d-430a-b5c7-14abd538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C6394-1943-4300-87F0-64314C67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37786-896d-430a-b5c7-14abd5386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2683B-51D9-4EA4-9EC7-52D224996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B2EE-55E6-40A5-AA54-87323E85A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Ketua STIE TGR</dc:creator>
  <cp:keywords/>
  <dc:description/>
  <cp:lastModifiedBy>silvana wijayanti</cp:lastModifiedBy>
  <cp:revision>29</cp:revision>
  <dcterms:created xsi:type="dcterms:W3CDTF">2023-06-20T02:09:00Z</dcterms:created>
  <dcterms:modified xsi:type="dcterms:W3CDTF">2023-07-01T15:57:00Z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0x010100E20216E89427EA4E8E747A35A193B765</vt:lpwstr>
  </property>
</Properties>
</file>